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02" w:rsidRDefault="00F221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 w:rsidRPr="00F22102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7920567"/>
            <wp:effectExtent l="0" t="0" r="3175" b="4445"/>
            <wp:docPr id="1" name="Рисунок 1" descr="D:\титулки\0423\рпуд оуд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0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2102" w:rsidRDefault="00F22102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F960BF" w:rsidRDefault="00F221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960BF" w:rsidRDefault="00F960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60BF" w:rsidRDefault="00F221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</w:t>
      </w:r>
    </w:p>
    <w:p w:rsidR="00F960BF" w:rsidRDefault="00F221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1.35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Мастер слесарных работ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Министерства просвещения Российской Федерации от 18 ноября 2022 г. № 1003;</w:t>
      </w:r>
    </w:p>
    <w:p w:rsidR="00F960BF" w:rsidRDefault="00F221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основной профессиональной образовательной программы по профессии: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15.01.35 Мастер слесарных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работ 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  <w:proofErr w:type="gramEnd"/>
    </w:p>
    <w:p w:rsidR="00F960BF" w:rsidRDefault="00F221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примерной рабочей программы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общеобразовательной дисциплины «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Литература»  для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</w:t>
      </w:r>
      <w:r>
        <w:rPr>
          <w:rFonts w:ascii="Times New Roman" w:hAnsi="Times New Roman" w:cs="Times New Roman"/>
          <w:color w:val="000000"/>
          <w:sz w:val="26"/>
          <w:szCs w:val="26"/>
        </w:rPr>
        <w:t>рофессионального образования ФГБОУ ДПО ИРПО. Протокол № 14 от «30» ноября 2022 г.;</w:t>
      </w:r>
    </w:p>
    <w:p w:rsidR="00F960BF" w:rsidRDefault="00F221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по 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15.01.35 Мастер слесарных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работ </w:t>
      </w:r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2023 г.</w:t>
      </w:r>
    </w:p>
    <w:p w:rsidR="00F960BF" w:rsidRDefault="00F960BF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960BF" w:rsidRDefault="00F960BF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60BF" w:rsidRDefault="00F22102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разработчик:  ГАПОУ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F960BF" w:rsidRDefault="00F960BF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2210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0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F960BF">
        <w:tc>
          <w:tcPr>
            <w:tcW w:w="7904" w:type="dxa"/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960BF">
        <w:tc>
          <w:tcPr>
            <w:tcW w:w="7904" w:type="dxa"/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960BF">
        <w:tc>
          <w:tcPr>
            <w:tcW w:w="7904" w:type="dxa"/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  <w:tr w:rsidR="00F960BF">
        <w:tc>
          <w:tcPr>
            <w:tcW w:w="7904" w:type="dxa"/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</w:tbl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sz w:val="26"/>
          <w:szCs w:val="26"/>
        </w:rPr>
      </w:pPr>
    </w:p>
    <w:p w:rsidR="00F960BF" w:rsidRDefault="00F2210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 xml:space="preserve"> 1. паспорт рабочей ПРОГРАММЫ УЧЕБНОЙ ДИСЦИПЛИНЫ</w:t>
      </w:r>
    </w:p>
    <w:p w:rsidR="00F960BF" w:rsidRDefault="00F2210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Литература</w:t>
      </w:r>
    </w:p>
    <w:p w:rsidR="00F960BF" w:rsidRDefault="00F960BF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60BF" w:rsidRDefault="00F22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F960BF" w:rsidRDefault="00F22102">
      <w:pPr>
        <w:tabs>
          <w:tab w:val="left" w:pos="705"/>
          <w:tab w:val="center" w:pos="4677"/>
        </w:tabs>
        <w:spacing w:after="0"/>
        <w:ind w:firstLine="6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15.01.35 Мастер слесарных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работ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входит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укрупненную группу 08.00.00 Техника и технологии строительства.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может быть </w:t>
      </w:r>
      <w:r>
        <w:rPr>
          <w:rFonts w:ascii="Times New Roman" w:eastAsia="Times New Roman" w:hAnsi="Times New Roman" w:cs="Times New Roman"/>
          <w:sz w:val="26"/>
          <w:szCs w:val="26"/>
        </w:rPr>
        <w:t>использована в условиях дистанционного обучения и с применением электронных образовательных технологий.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960BF" w:rsidRDefault="00F22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«Литература» является частью основной профессиональной образовательной программы ППКРС для  среднего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общего образования, для специальностей СПО соответствующего профиля профессионального образования.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</w:t>
      </w:r>
      <w:r>
        <w:rPr>
          <w:rFonts w:ascii="Times New Roman" w:eastAsia="Calibri" w:hAnsi="Times New Roman" w:cs="Times New Roman"/>
          <w:sz w:val="26"/>
          <w:szCs w:val="26"/>
        </w:rPr>
        <w:t>ение следующих целей: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• воспитание</w:t>
      </w:r>
      <w:r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</w:t>
      </w:r>
      <w:r>
        <w:rPr>
          <w:rFonts w:ascii="Times New Roman" w:hAnsi="Times New Roman" w:cs="Times New Roman"/>
          <w:sz w:val="26"/>
          <w:szCs w:val="26"/>
        </w:rPr>
        <w:t>зиции, чувства патриотизма, любви и уважения к литературе и ценностям отечественной культуры;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</w:t>
      </w:r>
      <w:r>
        <w:rPr>
          <w:rFonts w:ascii="Times New Roman" w:hAnsi="Times New Roman" w:cs="Times New Roman"/>
          <w:sz w:val="26"/>
          <w:szCs w:val="26"/>
        </w:rPr>
        <w:t>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</w:t>
      </w:r>
      <w:r>
        <w:rPr>
          <w:rFonts w:ascii="Times New Roman" w:hAnsi="Times New Roman" w:cs="Times New Roman"/>
          <w:sz w:val="26"/>
          <w:szCs w:val="26"/>
        </w:rPr>
        <w:t xml:space="preserve">ико-литературных понятий; формирование общего представления об историко-литературном процессе; 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• совершенствование</w:t>
      </w:r>
      <w:r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</w:t>
      </w:r>
      <w:r>
        <w:rPr>
          <w:rFonts w:ascii="Times New Roman" w:hAnsi="Times New Roman" w:cs="Times New Roman"/>
          <w:sz w:val="26"/>
          <w:szCs w:val="26"/>
        </w:rPr>
        <w:t>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Освоение содержания учебной дисциплины «Литература» обеспечивает достижение </w:t>
      </w:r>
      <w:r>
        <w:rPr>
          <w:rFonts w:ascii="Times New Roman" w:hAnsi="Times New Roman" w:cs="Times New Roman"/>
          <w:color w:val="000000"/>
          <w:sz w:val="26"/>
          <w:szCs w:val="26"/>
        </w:rPr>
        <w:t>студентами следующих результатов:</w:t>
      </w:r>
    </w:p>
    <w:p w:rsidR="00F960BF" w:rsidRDefault="00F22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Л1.</w:t>
      </w:r>
      <w:r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</w:t>
      </w:r>
      <w:r>
        <w:rPr>
          <w:rFonts w:ascii="Times New Roman" w:hAnsi="Times New Roman" w:cs="Times New Roman"/>
          <w:sz w:val="26"/>
          <w:szCs w:val="26"/>
        </w:rPr>
        <w:t>ста в поликультурном мире;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Л2.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Л3.</w:t>
      </w:r>
      <w:r>
        <w:rPr>
          <w:rFonts w:ascii="Times New Roman" w:hAnsi="Times New Roman" w:cs="Times New Roman"/>
          <w:sz w:val="26"/>
          <w:szCs w:val="26"/>
        </w:rPr>
        <w:t xml:space="preserve"> тол</w:t>
      </w:r>
      <w:r>
        <w:rPr>
          <w:rFonts w:ascii="Times New Roman" w:hAnsi="Times New Roman" w:cs="Times New Roman"/>
          <w:sz w:val="26"/>
          <w:szCs w:val="26"/>
        </w:rPr>
        <w:t xml:space="preserve">ерантное сознание и поведение в поликультурном мире, готовность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спосбность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Л4. </w:t>
      </w:r>
      <w:r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</w:t>
      </w:r>
      <w:r>
        <w:rPr>
          <w:rFonts w:ascii="Times New Roman" w:hAnsi="Times New Roman" w:cs="Times New Roman"/>
          <w:sz w:val="26"/>
          <w:szCs w:val="26"/>
        </w:rPr>
        <w:t>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Л5.</w:t>
      </w:r>
      <w:r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Л6.</w:t>
      </w:r>
      <w:r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</w:t>
      </w:r>
      <w:r>
        <w:rPr>
          <w:rFonts w:ascii="Times New Roman" w:hAnsi="Times New Roman" w:cs="Times New Roman"/>
          <w:sz w:val="26"/>
          <w:szCs w:val="26"/>
        </w:rPr>
        <w:t>ание чувства любви к многонациональному Отечеству, уважительное отношение к русской литературе, культуре других народов;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Л7.</w:t>
      </w:r>
      <w:r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</w:t>
      </w:r>
      <w:r>
        <w:rPr>
          <w:rFonts w:ascii="Times New Roman" w:hAnsi="Times New Roman" w:cs="Times New Roman"/>
          <w:sz w:val="26"/>
          <w:szCs w:val="26"/>
        </w:rPr>
        <w:t>- ресурсов и др.);</w:t>
      </w:r>
    </w:p>
    <w:p w:rsidR="00F960BF" w:rsidRDefault="00F22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М1.</w:t>
      </w:r>
      <w:r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структуировать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М2.</w:t>
      </w:r>
      <w:r>
        <w:rPr>
          <w:rFonts w:ascii="Times New Roman" w:hAnsi="Times New Roman" w:cs="Times New Roman"/>
          <w:sz w:val="26"/>
          <w:szCs w:val="26"/>
        </w:rPr>
        <w:t xml:space="preserve"> умение самостоятельно орг</w:t>
      </w:r>
      <w:r>
        <w:rPr>
          <w:rFonts w:ascii="Times New Roman" w:hAnsi="Times New Roman" w:cs="Times New Roman"/>
          <w:sz w:val="26"/>
          <w:szCs w:val="26"/>
        </w:rPr>
        <w:t>анизовывать собственную деятельность, оценивать ее, определять сферу своих интересов;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М3.</w:t>
      </w:r>
      <w:r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М4.</w:t>
      </w:r>
      <w:r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</w:t>
      </w:r>
      <w:r>
        <w:rPr>
          <w:rFonts w:ascii="Times New Roman" w:hAnsi="Times New Roman" w:cs="Times New Roman"/>
          <w:sz w:val="26"/>
          <w:szCs w:val="26"/>
        </w:rPr>
        <w:t xml:space="preserve">о-исследовательской, проектной деятельности, навыками разрешения проблем; способность и готовность к </w:t>
      </w:r>
      <w:r>
        <w:rPr>
          <w:rFonts w:ascii="Times New Roman" w:hAnsi="Times New Roman" w:cs="Times New Roman"/>
          <w:sz w:val="26"/>
          <w:szCs w:val="26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F960BF" w:rsidRDefault="00F960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60BF" w:rsidRDefault="00F22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П1.</w:t>
      </w:r>
      <w:r>
        <w:rPr>
          <w:rFonts w:ascii="Times New Roman" w:hAnsi="Times New Roman" w:cs="Times New Roman"/>
          <w:sz w:val="26"/>
          <w:szCs w:val="26"/>
        </w:rPr>
        <w:t xml:space="preserve">сформированность устойчивого интереса к </w:t>
      </w:r>
      <w:r>
        <w:rPr>
          <w:rFonts w:ascii="Times New Roman" w:hAnsi="Times New Roman" w:cs="Times New Roman"/>
          <w:sz w:val="26"/>
          <w:szCs w:val="26"/>
        </w:rPr>
        <w:t>чтению как средству познания других культур, уважительного отношения к ним;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П2</w:t>
      </w:r>
      <w:r>
        <w:rPr>
          <w:rFonts w:ascii="Times New Roman" w:hAnsi="Times New Roman" w:cs="Times New Roman"/>
          <w:sz w:val="26"/>
          <w:szCs w:val="26"/>
        </w:rPr>
        <w:t>.сформированность навыков различных видов анализа литературных произведений;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П3.</w:t>
      </w:r>
      <w:r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П4.</w:t>
      </w:r>
      <w:r>
        <w:rPr>
          <w:rFonts w:ascii="Times New Roman" w:hAnsi="Times New Roman" w:cs="Times New Roman"/>
          <w:sz w:val="26"/>
          <w:szCs w:val="26"/>
        </w:rPr>
        <w:t xml:space="preserve"> владени</w:t>
      </w:r>
      <w:r>
        <w:rPr>
          <w:rFonts w:ascii="Times New Roman" w:hAnsi="Times New Roman" w:cs="Times New Roman"/>
          <w:sz w:val="26"/>
          <w:szCs w:val="26"/>
        </w:rPr>
        <w:t>е умением анализировать текст с точки зрения наличия в нем явной и скрытой, основной и второстепенной информации;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П5.</w:t>
      </w:r>
      <w:r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П6.</w:t>
      </w:r>
      <w:r>
        <w:rPr>
          <w:rFonts w:ascii="Times New Roman" w:hAnsi="Times New Roman" w:cs="Times New Roman"/>
          <w:sz w:val="26"/>
          <w:szCs w:val="26"/>
        </w:rPr>
        <w:t xml:space="preserve"> знание содержания п</w:t>
      </w:r>
      <w:r>
        <w:rPr>
          <w:rFonts w:ascii="Times New Roman" w:hAnsi="Times New Roman" w:cs="Times New Roman"/>
          <w:sz w:val="26"/>
          <w:szCs w:val="26"/>
        </w:rPr>
        <w:t>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П7.</w:t>
      </w:r>
      <w:r>
        <w:rPr>
          <w:rFonts w:ascii="Times New Roman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</w:t>
      </w:r>
      <w:r>
        <w:rPr>
          <w:rFonts w:ascii="Times New Roman" w:hAnsi="Times New Roman" w:cs="Times New Roman"/>
          <w:sz w:val="26"/>
          <w:szCs w:val="26"/>
        </w:rPr>
        <w:t xml:space="preserve">екст творчества писателя в процессе </w:t>
      </w:r>
      <w:proofErr w:type="gramStart"/>
      <w:r>
        <w:rPr>
          <w:rFonts w:ascii="Times New Roman" w:hAnsi="Times New Roman" w:cs="Times New Roman"/>
          <w:sz w:val="26"/>
          <w:szCs w:val="26"/>
        </w:rPr>
        <w:t>анализа  художественного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произведения;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П8.</w:t>
      </w:r>
      <w:r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П9.</w:t>
      </w:r>
      <w:r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П10</w:t>
      </w:r>
      <w:r>
        <w:rPr>
          <w:rFonts w:ascii="Times New Roman" w:hAnsi="Times New Roman" w:cs="Times New Roman"/>
          <w:sz w:val="26"/>
          <w:szCs w:val="26"/>
        </w:rPr>
        <w:t>.сформированность представлений о системе стилей языка художественной литературы.</w:t>
      </w:r>
    </w:p>
    <w:p w:rsidR="00F960BF" w:rsidRDefault="00F22102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«Литература», должен обладать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960BF" w:rsidRDefault="00F2210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рофессиональной деятельности применительно к различным контекстам;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02. Использовать современные средства поиска, анализа и </w:t>
      </w:r>
      <w:proofErr w:type="gram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интерпретации информации</w:t>
      </w:r>
      <w:proofErr w:type="gram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иве и команде;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языках.</w:t>
      </w:r>
    </w:p>
    <w:p w:rsidR="00F960BF" w:rsidRDefault="00F22102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960BF" w:rsidRDefault="00F2210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Выпускник, освоивший программу ОУД.02 Литература,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профессии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хозяйства:</w:t>
      </w: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</w:t>
      </w:r>
      <w:r>
        <w:rPr>
          <w:rFonts w:ascii="Times New Roman" w:hAnsi="Times New Roman" w:cs="Times New Roman"/>
          <w:sz w:val="26"/>
          <w:szCs w:val="26"/>
        </w:rPr>
        <w:t>ийся к формированию в сетевой среде личностно и профессионального конструктивного «цифрового следа».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Проявляющий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демонстрирующий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уважение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представителям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различных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этнокультурных,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конфессиональных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групп.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Сопричастный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сохранению,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преумножению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трансляции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культурных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традиций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ценностей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многонационального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F960BF" w:rsidRDefault="00F960BF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ab/>
        <w:t xml:space="preserve">Содержание дисциплины имеет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«Русский язык», «История».</w:t>
      </w:r>
    </w:p>
    <w:p w:rsidR="00F960BF" w:rsidRDefault="00F2210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960BF" w:rsidRDefault="00F2210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бот,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132 часа, в том числе: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всего во взаимодействии с </w:t>
      </w:r>
      <w:r>
        <w:rPr>
          <w:rFonts w:ascii="Times New Roman" w:hAnsi="Times New Roman" w:cs="Times New Roman"/>
          <w:color w:val="000000"/>
          <w:sz w:val="26"/>
          <w:szCs w:val="26"/>
        </w:rPr>
        <w:t>преподавателем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-132 часа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221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F960BF" w:rsidRDefault="00F2210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F960BF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F960BF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F960BF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F960BF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960BF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F960BF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F960BF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Форма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контроля  -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F960BF" w:rsidRDefault="00F960BF">
      <w:pPr>
        <w:rPr>
          <w:rFonts w:ascii="Times New Roman" w:hAnsi="Times New Roman" w:cs="Times New Roman"/>
          <w:sz w:val="26"/>
          <w:szCs w:val="26"/>
        </w:rPr>
        <w:sectPr w:rsidR="00F960BF">
          <w:footerReference w:type="default" r:id="rId8"/>
          <w:pgSz w:w="11906" w:h="16838"/>
          <w:pgMar w:top="1134" w:right="850" w:bottom="1134" w:left="1701" w:header="0" w:footer="709" w:gutter="0"/>
          <w:cols w:space="720"/>
        </w:sectPr>
      </w:pPr>
    </w:p>
    <w:p w:rsidR="00F960BF" w:rsidRDefault="00F22102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>
        <w:rPr>
          <w:rFonts w:ascii="Times New Roman" w:hAnsi="Times New Roman" w:cs="Times New Roman"/>
          <w:b/>
          <w:sz w:val="26"/>
          <w:szCs w:val="26"/>
        </w:rPr>
        <w:t>ание учебной дисциплины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F960BF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960BF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960BF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0BF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Романтизм.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русского романтизма.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1: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960BF">
        <w:trPr>
          <w:trHeight w:val="325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6.«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Обучение составлению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хронологической  таблицы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«Жизненный и творческий путь    М.Ю. Лермонтова»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 лирики М.Ю. Лермонтова. Тема одиночества в лирике М.Ю.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Лермонтова.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4: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F960BF" w:rsidRDefault="00F221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F960BF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сообщения «Жизненный и творческий путь Н.В.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Гоголя  (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 опорой на изученное в основной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школе)» на основе использования материала хронологической таблицы.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249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Культурно – историческое развитие России во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русских  композиторов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«Малый театр», «Третьяковская галерея». 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по составлению хронологической таблицы «Жизненный и творческий путь А.Н. Островского».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еств женской натуры.  Мотивы искушений,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мотив  своеволия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свободы в драме.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пьесе А.Н. Островского «Гроза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  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316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«Жизненный и творческий путь  И.А. Гончарова».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21. Обломов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как представитель своего времени и вневременной образ.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Прошлое и будущее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России.   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5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10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над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24.Роман «Отцы и дети» - история создания. Смысл названия романа. Проблематика романа. Особенности компози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ции романа.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11: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-рассуждение по роману И.С. Тургенев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F960BF" w:rsidRDefault="00F960B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12: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31.Повесть «Очарованный странник». Образ Ивана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 Тема трагической судьбы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талантливого русского человека.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Щедрина .Жанровое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своеобразие, тематика и проблематика сказок М.Е. Салтыкова – Щедрина.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33.Замысел, история создания «Истории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№13: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«Сведения из жизни Ф.М. Достоевского».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36.Отображение русской действительности в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омане.  Социальные и философские основы бунта Раскольникова. 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.Практическое занятие 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14: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-рассуждение по роману Ф.М. Достоевского «Преступле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«Жизненный путь и творческая биография  Л.Н. Толстого».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42.Светское общество в изображ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ении Толстого, осуждение его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Л.Н. Толстого «Война и мир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  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40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«Сведения из биографии А.П. Чехова».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ятие №19: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Обзор русской поэзии второй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половины 19 века.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50.Стилевое, жанровое 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тематическое разнообразие русской лирики второй половины 19 века.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51.Жизненный и творческий путь Ф.И.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Тютчева 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Фет.   </w:t>
            </w:r>
            <w:proofErr w:type="gramEnd"/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взгляды  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художественные особенности поэзии А.А. Фета. </w:t>
            </w: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Идейно – тематические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33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55.Поэма «Кому на Руси жить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хорошо»  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замысел поэмы, жанр, композиция, сюжет.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56.  Проблема счастья. Многообразие крестьянских типов. Сатирические портреты в поэме «Кому на Руси жить хорошо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24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4.1.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темам: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удожественное своеобразие рассказов И.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Бунина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Антоновские яблоки»,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«Господин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24: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Серебряный век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русской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64. Футуризм.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F960BF">
        <w:trPr>
          <w:trHeight w:val="40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.Пьеса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«На дне». Изображение правды жизни и ее философский смысл. </w:t>
            </w:r>
          </w:p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тезисным планом сочинения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70. Поэма А.А. Блока «Двенадцать».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Сюжет поэмы и ее герои.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28: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Сочинение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960BF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Особенности развития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литературы  1920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73.Слово о В.В. Маяковском. Художественные особенности поэзии В.В. Маяковского. Основные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темы  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проблемы творчества В.В. Маяковского.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Обучение  сочинению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70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79.Роман «Разгром» - долг и преданность идее, проблема человека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10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Особенности развития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русской  литературы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Особенности развития литературы в 1930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  начала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1940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81.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М.И.Цветаевой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 Основные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мотивы,  темы и проблемы лирики М.И. Цветаевой». Анализ стихотворений.  Обучение правилам декламации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83. Основные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мотивы,  темы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проблемы лир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искусстве.   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темам: «Личность и судьба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Булгакова», « Проблематика и художественное своеобразие раннего творчества».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88.Роман  «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Мастер и Маргарита», своеобразие жанра, многоплановость романа. Система образов.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Ершалаимские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главы.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F960BF" w:rsidRDefault="00F960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94.Художественный мир писателя. Роман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960BF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96.Роман – эпопея «Тихий Дон» - эпопея о судьбах русского народа 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казачества в годы Гражданской войны.</w:t>
            </w:r>
          </w:p>
          <w:p w:rsidR="00F960BF" w:rsidRDefault="00F2210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F960BF" w:rsidRDefault="00F2210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4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Особенности развития литературы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21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35: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революции,   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03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«Жизненный и творческий путь А. Ахматовой».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960BF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106. Поэма «Василий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».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107.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на тему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F960BF">
        <w:trPr>
          <w:trHeight w:val="93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Особенности развития литературы 1950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1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F960BF" w:rsidRDefault="00F960BF">
            <w:pPr>
              <w:tabs>
                <w:tab w:val="left" w:pos="15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381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занятие 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Творчество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119. Драматургия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120. Обзор жизни и творчества А.И. Солженицына. Сюжетно – композиционные особенности повести А.И.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Солженицына  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Матренин двор».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121.Тема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народного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праведничества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122.Первая волна эмиграции русских писателей (творчество И. Шмелева, Б. Зайцева, В.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Набокова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).Вторая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волна эмиграции русских писателей (творчество Б. Ширяева, Д.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).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0BF">
        <w:trPr>
          <w:trHeight w:val="10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124.Общественно – культурная ситуация в России конца 20 – начала 21 веков. Смешение разных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идеологических  и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эстетических ориентиров в литературе конца 20 – начала 21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0BF">
        <w:trPr>
          <w:trHeight w:val="184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960BF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Работа в группах. Определение круга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подтем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исследовательской работы. Планирование работы (пут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 поиска информации, определение формы представления проекта).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4.Работа над презентацией проекта</w:t>
            </w:r>
          </w:p>
          <w:p w:rsidR="00F960BF" w:rsidRDefault="00F2210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F960BF" w:rsidRDefault="00F22102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F960BF" w:rsidRDefault="00F22102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  <w:p w:rsidR="00F960BF" w:rsidRDefault="00F22102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F960BF" w:rsidRDefault="00F22102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  <w:proofErr w:type="gram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132ч.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132ч.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 – репродуктивный (выполнение деятельности по образцу, инструкции </w:t>
      </w:r>
      <w:r>
        <w:rPr>
          <w:rFonts w:ascii="Times New Roman" w:eastAsia="Times New Roman" w:hAnsi="Times New Roman" w:cs="Times New Roman"/>
          <w:sz w:val="26"/>
          <w:szCs w:val="26"/>
        </w:rPr>
        <w:t>или под руководством)</w:t>
      </w:r>
    </w:p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F960BF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F960BF" w:rsidRDefault="00F2210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3.1. Требования к минимальному материально-техническому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обеспечению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реализации учебной дисциплины имеется в наличии учебный кабинет.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 шкафы для книг; портреты;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*интерактивная доска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Технические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средства обучения: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 проектор.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3.2. Информационное обеспечение обучения: </w:t>
      </w:r>
    </w:p>
    <w:p w:rsidR="00F960BF" w:rsidRDefault="00F22102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F960BF" w:rsidRDefault="00F2210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</w:t>
      </w:r>
      <w:proofErr w:type="gramStart"/>
      <w:r>
        <w:rPr>
          <w:rFonts w:ascii="Times New Roman" w:hAnsi="Times New Roman" w:cs="Times New Roman"/>
          <w:sz w:val="26"/>
          <w:szCs w:val="26"/>
        </w:rPr>
        <w:t>в.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- Москва: РГУП, 2019. — 141 с. - </w:t>
      </w:r>
      <w:proofErr w:type="gramStart"/>
      <w:r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https://znanium.com/catalog/product/1195509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960BF" w:rsidRDefault="00F2210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2.Русский язык и литература. Часть 2. </w:t>
      </w:r>
      <w:proofErr w:type="gramStart"/>
      <w:r>
        <w:rPr>
          <w:rFonts w:ascii="Times New Roman" w:hAnsi="Times New Roman" w:cs="Times New Roman"/>
          <w:sz w:val="26"/>
          <w:szCs w:val="26"/>
        </w:rPr>
        <w:t>Литература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учебник / В. К. Сигов, Е. В. Иванова, Т</w:t>
      </w:r>
      <w:r>
        <w:rPr>
          <w:rFonts w:ascii="Times New Roman" w:hAnsi="Times New Roman" w:cs="Times New Roman"/>
          <w:sz w:val="26"/>
          <w:szCs w:val="26"/>
        </w:rPr>
        <w:t xml:space="preserve">. 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Колядич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Е. Н.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Чернозёмова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ИНФРА-М, 2021. — 491 с. — (Среднее профессиональное образование). - ISBN 978-5-16-013325-6. - Текст: электронный. - URL: </w:t>
      </w:r>
      <w:hyperlink r:id="rId11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</w:t>
        </w:r>
        <w:r>
          <w:rPr>
            <w:rStyle w:val="af8"/>
            <w:rFonts w:ascii="Times New Roman" w:hAnsi="Times New Roman" w:cs="Times New Roman"/>
            <w:sz w:val="26"/>
            <w:szCs w:val="26"/>
          </w:rPr>
          <w:t>/1222620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960BF" w:rsidRDefault="00F960BF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F960BF" w:rsidRDefault="00F2210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 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-М.: Академия, </w:t>
      </w:r>
      <w:proofErr w:type="gramStart"/>
      <w:r>
        <w:rPr>
          <w:rFonts w:ascii="Times New Roman" w:hAnsi="Times New Roman" w:cs="Times New Roman"/>
          <w:sz w:val="26"/>
          <w:szCs w:val="26"/>
        </w:rPr>
        <w:t>2017.–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272с.</w:t>
      </w:r>
    </w:p>
    <w:p w:rsidR="00F960BF" w:rsidRDefault="00F2210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Н.Л. Русская литература XX века: 1917-1920-е гг.: В 2 </w:t>
      </w:r>
      <w:proofErr w:type="spellStart"/>
      <w:r>
        <w:rPr>
          <w:rFonts w:ascii="Times New Roman" w:hAnsi="Times New Roman" w:cs="Times New Roman"/>
          <w:sz w:val="26"/>
          <w:szCs w:val="26"/>
        </w:rPr>
        <w:t>кн.Кн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2: Учебное пособие / Н.Л.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F960BF" w:rsidRDefault="00F22102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Обернихина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А., Антонова А. Г.,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Вольнова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И. Л. и др. Литература: учебник для учреждений сред. проф. образовани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я: в 2 ч. / под ред. Г.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Обернихиной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М.,ОИЦ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«Академия», 2015.</w:t>
      </w:r>
    </w:p>
    <w:p w:rsidR="00F960BF" w:rsidRDefault="00F221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4.Обернихина Г.А.,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Мацыяка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Г.А.Обернихиной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Рекомендовано ФГАУ «ФИРО», 1-е изд. Электронный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ат.,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ОИЦ «Академия», 2018.</w:t>
      </w:r>
    </w:p>
    <w:p w:rsidR="00F960BF" w:rsidRDefault="00F22102">
      <w:pPr>
        <w:spacing w:after="0"/>
        <w:ind w:firstLine="567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5.Русская и зарубежная </w:t>
      </w:r>
      <w:proofErr w:type="gramStart"/>
      <w:r>
        <w:rPr>
          <w:rFonts w:ascii="Times New Roman" w:hAnsi="Times New Roman" w:cs="Times New Roman"/>
          <w:sz w:val="26"/>
          <w:szCs w:val="26"/>
        </w:rPr>
        <w:t>литература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учебник / под ред. В.К.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Сигова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ИНФРА-М, 2021. — 512 с. — (Среднее профессиональное образование). - ISBN 978-5-16-010582-6. - </w:t>
      </w:r>
      <w:proofErr w:type="gramStart"/>
      <w:r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</w:p>
    <w:p w:rsidR="00F960BF" w:rsidRDefault="00F960BF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Интернет-ресурсы:</w:t>
      </w: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 е</w:t>
      </w:r>
      <w:r>
        <w:rPr>
          <w:rFonts w:ascii="Times New Roman" w:hAnsi="Times New Roman" w:cs="Times New Roman"/>
          <w:sz w:val="26"/>
          <w:szCs w:val="26"/>
          <w:lang w:val="en-US"/>
        </w:rPr>
        <w:t>or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3" w:history="1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5" w:history="1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5.  </w:t>
      </w:r>
      <w:r>
        <w:rPr>
          <w:rFonts w:ascii="Times New Roman" w:hAnsi="Times New Roman" w:cs="Times New Roman"/>
          <w:color w:val="353535"/>
          <w:sz w:val="26"/>
          <w:szCs w:val="26"/>
        </w:rPr>
        <w:t xml:space="preserve">Библиотека русской </w:t>
      </w:r>
      <w:r>
        <w:rPr>
          <w:rFonts w:ascii="Times New Roman" w:hAnsi="Times New Roman" w:cs="Times New Roman"/>
          <w:color w:val="353535"/>
          <w:sz w:val="26"/>
          <w:szCs w:val="26"/>
        </w:rPr>
        <w:t>литературы «</w:t>
      </w:r>
      <w:proofErr w:type="spellStart"/>
      <w:r>
        <w:rPr>
          <w:rFonts w:ascii="Times New Roman" w:hAnsi="Times New Roman" w:cs="Times New Roman"/>
          <w:color w:val="353535"/>
          <w:sz w:val="26"/>
          <w:szCs w:val="26"/>
        </w:rPr>
        <w:t>Классика.ру</w:t>
      </w:r>
      <w:proofErr w:type="spellEnd"/>
      <w:r>
        <w:rPr>
          <w:rFonts w:ascii="Times New Roman" w:hAnsi="Times New Roman" w:cs="Times New Roman"/>
          <w:color w:val="353535"/>
          <w:sz w:val="26"/>
          <w:szCs w:val="26"/>
        </w:rPr>
        <w:t>» </w:t>
      </w:r>
      <w:r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F960BF" w:rsidRDefault="00F22102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school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F960BF" w:rsidRDefault="00F960B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960BF" w:rsidRDefault="00F2210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960BF" w:rsidRDefault="00F2210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>
          <w:rPr>
            <w:rFonts w:ascii="Times New Roman" w:hAnsi="Times New Roman" w:cs="Times New Roman"/>
            <w:sz w:val="26"/>
            <w:szCs w:val="26"/>
          </w:rPr>
          <w:t>://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>
          <w:rPr>
            <w:rFonts w:ascii="Times New Roman" w:hAnsi="Times New Roman" w:cs="Times New Roman"/>
            <w:sz w:val="26"/>
            <w:szCs w:val="26"/>
          </w:rPr>
          <w:t>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F960BF" w:rsidRDefault="00F2210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 xml:space="preserve">://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us</w:t>
      </w:r>
      <w:r>
        <w:rPr>
          <w:rFonts w:ascii="Times New Roman" w:hAnsi="Times New Roman" w:cs="Times New Roman"/>
          <w:sz w:val="26"/>
          <w:szCs w:val="26"/>
        </w:rPr>
        <w:t>/)</w:t>
      </w:r>
    </w:p>
    <w:p w:rsidR="00F960BF" w:rsidRDefault="00F221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https://</w:t>
      </w:r>
      <w:r>
        <w:rPr>
          <w:rFonts w:ascii="Times New Roman" w:hAnsi="Times New Roman" w:cs="Times New Roman"/>
          <w:sz w:val="26"/>
          <w:szCs w:val="26"/>
          <w:lang w:val="en-US"/>
        </w:rPr>
        <w:t>disk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960BF" w:rsidRDefault="00F960BF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F960BF" w:rsidRDefault="00F22102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</w:t>
      </w:r>
      <w:r>
        <w:rPr>
          <w:rFonts w:ascii="Times New Roman" w:hAnsi="Times New Roman" w:cs="Times New Roman"/>
          <w:bCs/>
          <w:iCs/>
          <w:sz w:val="26"/>
          <w:szCs w:val="26"/>
        </w:rPr>
        <w:t>ьных технологий.</w:t>
      </w: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F960BF" w:rsidRDefault="00F2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практики, основанного на диалоге культур, а также различных форм общественного сознания, осознание своего места в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и оценка деятельности</w:t>
            </w:r>
          </w:p>
          <w:p w:rsidR="00F960BF" w:rsidRDefault="00F221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ходе освоения</w:t>
            </w:r>
          </w:p>
          <w:p w:rsidR="00F960BF" w:rsidRDefault="00F221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-дискуссия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Л2.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Л3.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толерантное сознание и поведение в поликультурном мире, готовность и способность вести диалог с другими людьми,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тезисному конспектированию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 «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Л4.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заданий на практических занятиях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 - рассуждения по роману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960BF" w:rsidRDefault="00F960B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 (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Л6.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использование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познавательных и коммуникативных задач различных источников информации (словарей, энциклопедий,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-оценка выполнения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lastRenderedPageBreak/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t>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умение понимать проблему, выдвигать гипотезу, структурировать материал, подбирать аргументы для подтверждения собственной позиции, выделять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-выразительное чтение стихов или прозы) и др.).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F960BF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F960BF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.умение работать с разными источниками информации,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</w:tc>
      </w:tr>
      <w:tr w:rsidR="00F960BF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.владение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навыками познавательной,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.сформированность устойчивого интереса к чтению как средству познания других культур,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П2.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П3.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-написание сочинений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зачет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П6.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.способность выявлять в художественных текстах образы, темы и проблемы и выражать свое отношение к ним в развернутых аргументированных устных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П9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.владение навыками анализа художественных произведений с учетом их жанрово-родовой специфики; осознание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960BF" w:rsidRDefault="00F960B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60BF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П10.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p w:rsidR="00F960BF" w:rsidRDefault="00F960BF"/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F960BF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00" w:after="10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компетенции:</w:t>
            </w:r>
          </w:p>
          <w:p w:rsidR="00F960BF" w:rsidRDefault="00F22102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01.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960B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диспутах, дебатах;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предметных декадах;</w:t>
            </w:r>
          </w:p>
        </w:tc>
      </w:tr>
      <w:tr w:rsidR="00F960BF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02.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интерпретации информации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F960BF" w:rsidRDefault="00F960BF">
            <w:pPr>
              <w:spacing w:before="100" w:after="10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-выполнение практических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960BF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hd w:val="clear" w:color="auto" w:fill="FFFFFF"/>
              <w:spacing w:after="100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03.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F960BF" w:rsidRDefault="00F960BF">
            <w:pPr>
              <w:spacing w:before="100" w:after="10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-конспект текста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учебника;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F960BF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hd w:val="clear" w:color="auto" w:fill="FFFFFF"/>
              <w:spacing w:after="100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коллективе и команде;</w:t>
            </w:r>
          </w:p>
          <w:p w:rsidR="00F960BF" w:rsidRDefault="00F960BF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F960BF" w:rsidRDefault="00F22102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960B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05.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960BF" w:rsidRDefault="00F22102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зличных нестандартных приемов решения задач</w:t>
            </w:r>
          </w:p>
        </w:tc>
      </w:tr>
      <w:tr w:rsidR="00F960B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09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языках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  <w:p w:rsidR="00F960BF" w:rsidRDefault="00F960BF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F960BF" w:rsidRDefault="00F22102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F960BF" w:rsidRDefault="00F960BF"/>
    <w:tbl>
      <w:tblPr>
        <w:tblStyle w:val="51"/>
        <w:tblW w:w="11057" w:type="dxa"/>
        <w:tblInd w:w="-1168" w:type="dxa"/>
        <w:tblLook w:val="04A0" w:firstRow="1" w:lastRow="0" w:firstColumn="1" w:lastColumn="0" w:noHBand="0" w:noVBand="1"/>
      </w:tblPr>
      <w:tblGrid>
        <w:gridCol w:w="4537"/>
        <w:gridCol w:w="6520"/>
      </w:tblGrid>
      <w:tr w:rsidR="00F960BF">
        <w:tc>
          <w:tcPr>
            <w:tcW w:w="4537" w:type="dxa"/>
          </w:tcPr>
          <w:p w:rsidR="00F960BF" w:rsidRDefault="00F221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6520" w:type="dxa"/>
          </w:tcPr>
          <w:p w:rsidR="00F960BF" w:rsidRDefault="00F221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960BF">
        <w:tc>
          <w:tcPr>
            <w:tcW w:w="4537" w:type="dxa"/>
          </w:tcPr>
          <w:p w:rsidR="00F960BF" w:rsidRDefault="00F2210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3 Осознающий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F960BF" w:rsidRDefault="00F96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F960BF" w:rsidRDefault="00F2210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исследовательской и проектной работе;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F960BF">
        <w:tc>
          <w:tcPr>
            <w:tcW w:w="4537" w:type="dxa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520" w:type="dxa"/>
          </w:tcPr>
          <w:p w:rsidR="00F960BF" w:rsidRDefault="00F2210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-содержание и оформление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960BF">
        <w:tc>
          <w:tcPr>
            <w:tcW w:w="4537" w:type="dxa"/>
          </w:tcPr>
          <w:p w:rsidR="00F960BF" w:rsidRDefault="00F2210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520" w:type="dxa"/>
          </w:tcPr>
          <w:p w:rsidR="00F960BF" w:rsidRDefault="00F2210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F960BF" w:rsidRDefault="00F22102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F960BF" w:rsidRDefault="00F22102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960BF" w:rsidRDefault="00F960BF"/>
    <w:sectPr w:rsidR="00F960BF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22102">
      <w:pPr>
        <w:spacing w:after="0" w:line="240" w:lineRule="auto"/>
      </w:pPr>
      <w:r>
        <w:separator/>
      </w:r>
    </w:p>
  </w:endnote>
  <w:endnote w:type="continuationSeparator" w:id="0">
    <w:p w:rsidR="00000000" w:rsidRDefault="00F22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0BF" w:rsidRDefault="00F960BF">
    <w:pPr>
      <w:pStyle w:val="afd"/>
      <w:jc w:val="right"/>
    </w:pPr>
  </w:p>
  <w:p w:rsidR="00F960BF" w:rsidRDefault="00F960BF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0BF" w:rsidRDefault="00F22102">
    <w:pPr>
      <w:pStyle w:val="afd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21</w:t>
    </w:r>
    <w:r>
      <w:fldChar w:fldCharType="end"/>
    </w:r>
  </w:p>
  <w:p w:rsidR="00F960BF" w:rsidRDefault="00F960BF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22102">
      <w:pPr>
        <w:spacing w:after="0" w:line="240" w:lineRule="auto"/>
      </w:pPr>
      <w:r>
        <w:separator/>
      </w:r>
    </w:p>
  </w:footnote>
  <w:footnote w:type="continuationSeparator" w:id="0">
    <w:p w:rsidR="00000000" w:rsidRDefault="00F22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10647"/>
    <w:multiLevelType w:val="multilevel"/>
    <w:tmpl w:val="149605D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960BF"/>
    <w:rsid w:val="00F22102"/>
    <w:rsid w:val="00F9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C0269-85C2-4575-BE8F-1C0133C8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3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www.pereplet.ru/obrazovanie/shkola/PAGE1-16.html&amp;sa=D&amp;ust=15423310669170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26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lis.fobr.ru" TargetMode="External"/><Relationship Id="rId10" Type="http://schemas.openxmlformats.org/officeDocument/2006/relationships/hyperlink" Target="https://znanium.com/catalog/product/11955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infourok.ru/go.html?href=http%3A%2F%2Flitera.edu.ru%2F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6173</Words>
  <Characters>35190</Characters>
  <Application>Microsoft Office Word</Application>
  <DocSecurity>0</DocSecurity>
  <Lines>293</Lines>
  <Paragraphs>82</Paragraphs>
  <ScaleCrop>false</ScaleCrop>
  <Company/>
  <LinksUpToDate>false</LinksUpToDate>
  <CharactersWithSpaces>41281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Student3</cp:lastModifiedBy>
  <cp:revision>2</cp:revision>
  <dcterms:created xsi:type="dcterms:W3CDTF">2023-12-06T10:39:00Z</dcterms:created>
  <dcterms:modified xsi:type="dcterms:W3CDTF">2023-12-06T10:39:00Z</dcterms:modified>
</cp:coreProperties>
</file>